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A" w:rsidRDefault="005F2BD3">
      <w:r w:rsidRPr="005F2BD3">
        <w:drawing>
          <wp:inline distT="0" distB="0" distL="0" distR="0">
            <wp:extent cx="9247692" cy="6071234"/>
            <wp:effectExtent l="19050" t="0" r="0" b="0"/>
            <wp:docPr id="4" name="Рисунок 2" descr="G:\2019-02-04, Мунзадание ДЮСШ 2019\Мунзадание ДЮСШ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9-02-04, Мунзадание ДЮСШ 2019\Мунзадание ДЮСШ 2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692" cy="607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BA" w:rsidRDefault="003E3CBA"/>
    <w:p w:rsidR="003E3CBA" w:rsidRDefault="003E3CBA"/>
    <w:tbl>
      <w:tblPr>
        <w:tblW w:w="15012" w:type="dxa"/>
        <w:tblInd w:w="108" w:type="dxa"/>
        <w:tblLook w:val="0000"/>
      </w:tblPr>
      <w:tblGrid>
        <w:gridCol w:w="15012"/>
      </w:tblGrid>
      <w:tr w:rsidR="003E3CBA" w:rsidRPr="005F3407" w:rsidTr="00332B84">
        <w:trPr>
          <w:trHeight w:val="282"/>
        </w:trPr>
        <w:tc>
          <w:tcPr>
            <w:tcW w:w="1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CBA" w:rsidRPr="005F3407" w:rsidRDefault="003E3CBA" w:rsidP="00332B84">
            <w:pPr>
              <w:suppressAutoHyphens w:val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4"/>
              <w:gridCol w:w="3486"/>
              <w:gridCol w:w="2045"/>
              <w:gridCol w:w="2398"/>
              <w:gridCol w:w="2069"/>
              <w:gridCol w:w="2070"/>
              <w:gridCol w:w="2074"/>
            </w:tblGrid>
            <w:tr w:rsidR="003E3CBA" w:rsidRPr="005F3407" w:rsidTr="00332B84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Доля выпускников имеющих низкий уровень физической подготовленности 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отношение количества воспитанников, имеющих определенный уровень физической подготовленности к общему количеству детейХ100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bookmarkStart w:id="0" w:name="OLE_LINK1"/>
                  <w:bookmarkStart w:id="1" w:name="OLE_LINK2"/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  <w:bookmarkEnd w:id="0"/>
                  <w:bookmarkEnd w:id="1"/>
                </w:p>
              </w:tc>
            </w:tr>
            <w:tr w:rsidR="003E3CBA" w:rsidRPr="005F3407" w:rsidTr="00332B84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Доля выпускников имеющих средний уровень физической подготовленности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  <w:tr w:rsidR="003E3CBA" w:rsidRPr="005F3407" w:rsidTr="00332B84">
              <w:trPr>
                <w:trHeight w:val="1411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Доля выпускников имеющих высокий уровень физической подготовленности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  <w:tr w:rsidR="003E3CBA" w:rsidRPr="005F3407" w:rsidTr="00332B84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Доля выпускников выполнивших разрядные нормативы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отношение количества воспитанников, выполнивших разрядные нормативы к общему количеству детейХ100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до 20%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до 20</w:t>
                  </w: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</w:tbl>
          <w:p w:rsidR="003E3CBA" w:rsidRPr="005F3407" w:rsidRDefault="003E3CBA" w:rsidP="00332B84">
            <w:pPr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numPr>
                <w:ilvl w:val="1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 xml:space="preserve"> Объем (состав) оказываемой муниципальной услуги (в натуральных показателях):</w:t>
            </w:r>
          </w:p>
          <w:tbl>
            <w:tblPr>
              <w:tblW w:w="14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95"/>
              <w:gridCol w:w="3391"/>
              <w:gridCol w:w="2976"/>
              <w:gridCol w:w="1878"/>
              <w:gridCol w:w="1978"/>
              <w:gridCol w:w="1979"/>
              <w:gridCol w:w="1989"/>
            </w:tblGrid>
            <w:tr w:rsidR="003E3CBA" w:rsidRPr="005F3407" w:rsidTr="00332B84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F3407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F3407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5F3407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A31180">
                    <w:rPr>
                      <w:sz w:val="24"/>
                      <w:szCs w:val="24"/>
                    </w:rPr>
                    <w:t>Реестровый номер услуги по карточке услуги БПГМУ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Текущий финансовый год 201</w:t>
                  </w: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Очередной финансовый год 2020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Источник информации о значении показателя (исходные данные для ее расчета)</w:t>
                  </w:r>
                </w:p>
              </w:tc>
            </w:tr>
            <w:tr w:rsidR="003E3CBA" w:rsidRPr="005F3407" w:rsidTr="00332B84"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A31180">
                    <w:rPr>
                      <w:sz w:val="24"/>
                      <w:szCs w:val="24"/>
                    </w:rPr>
                    <w:t xml:space="preserve">Реализация дополнительных общеобразовательных </w:t>
                  </w:r>
                  <w:proofErr w:type="spellStart"/>
                  <w:r w:rsidRPr="00A31180">
                    <w:rPr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A31180">
                    <w:rPr>
                      <w:sz w:val="24"/>
                      <w:szCs w:val="24"/>
                    </w:rPr>
                    <w:t xml:space="preserve"> программ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A31180" w:rsidRDefault="003E3CBA" w:rsidP="00332B84">
                  <w:pPr>
                    <w:rPr>
                      <w:sz w:val="24"/>
                      <w:szCs w:val="24"/>
                    </w:rPr>
                  </w:pPr>
                  <w:r w:rsidRPr="00A31180">
                    <w:rPr>
                      <w:sz w:val="24"/>
                      <w:szCs w:val="24"/>
                    </w:rPr>
                    <w:t>11020000000000001002100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2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2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237</w:t>
                  </w:r>
                </w:p>
              </w:tc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</w:tbl>
          <w:p w:rsidR="003E3CBA" w:rsidRPr="005F3407" w:rsidRDefault="003E3CBA" w:rsidP="00332B84">
            <w:pPr>
              <w:ind w:left="360"/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ind w:left="360"/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numPr>
                <w:ilvl w:val="1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Требование к материально – техническому обеспечению оказываемой муниципальной услуги:</w:t>
            </w:r>
          </w:p>
          <w:p w:rsidR="003E3CBA" w:rsidRPr="005F3407" w:rsidRDefault="003E3CBA" w:rsidP="00332B84">
            <w:pPr>
              <w:numPr>
                <w:ilvl w:val="2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Правовые акты и иные документы, устанавливающие требования к материально-техническому обеспечению оказываемой услуги: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86"/>
            </w:tblGrid>
            <w:tr w:rsidR="003E3CBA" w:rsidRPr="005F3407" w:rsidTr="00332B84">
              <w:tc>
                <w:tcPr>
                  <w:tcW w:w="1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pStyle w:val="a3"/>
                    <w:numPr>
                      <w:ilvl w:val="0"/>
                      <w:numId w:val="1"/>
                    </w:numPr>
                    <w:jc w:val="both"/>
                  </w:pPr>
                  <w:r w:rsidRPr="005F3407">
                    <w:t xml:space="preserve">Приказом </w:t>
                  </w:r>
                  <w:proofErr w:type="spellStart"/>
                  <w:r w:rsidRPr="005F3407">
                    <w:t>Министерсва</w:t>
                  </w:r>
                  <w:proofErr w:type="spellEnd"/>
                  <w:r w:rsidRPr="005F3407">
                    <w:t xml:space="preserve"> </w:t>
                  </w:r>
                  <w:proofErr w:type="spellStart"/>
                  <w:r w:rsidRPr="005F3407">
                    <w:t>образовавния</w:t>
                  </w:r>
                  <w:proofErr w:type="spellEnd"/>
                  <w:r w:rsidRPr="005F3407">
                    <w:t xml:space="preserve"> и науки Российской Федерации от 29. 08.2013 № 1008</w:t>
                  </w:r>
                  <w:proofErr w:type="gramStart"/>
                  <w:r w:rsidRPr="005F3407">
                    <w:t xml:space="preserve"> О</w:t>
                  </w:r>
                  <w:proofErr w:type="gramEnd"/>
                  <w:r w:rsidRPr="005F3407">
                    <w:t>б утверждении порядка организации и осуществления образовательной деятельности по дополнительным общеобразовательным программам»</w:t>
                  </w:r>
                </w:p>
              </w:tc>
            </w:tr>
            <w:tr w:rsidR="003E3CBA" w:rsidRPr="005F3407" w:rsidTr="00332B84">
              <w:tc>
                <w:tcPr>
                  <w:tcW w:w="1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pStyle w:val="a3"/>
                    <w:numPr>
                      <w:ilvl w:val="0"/>
                      <w:numId w:val="1"/>
                    </w:numPr>
                    <w:jc w:val="both"/>
                  </w:pPr>
                  <w:r w:rsidRPr="005F3407">
                    <w:lastRenderedPageBreak/>
                    <w:t xml:space="preserve">Федеральный закон от 22.07.2008 года №123-ФЗ «Технический регламент о требованиях пожарной безопасности» </w:t>
                  </w:r>
                </w:p>
              </w:tc>
            </w:tr>
            <w:tr w:rsidR="003E3CBA" w:rsidRPr="005F3407" w:rsidTr="00332B84">
              <w:tc>
                <w:tcPr>
                  <w:tcW w:w="1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pStyle w:val="a3"/>
                    <w:numPr>
                      <w:ilvl w:val="0"/>
                      <w:numId w:val="1"/>
                    </w:numPr>
                    <w:jc w:val="both"/>
                  </w:pPr>
                  <w:r>
                    <w:t>Федеральный закон от 29 декабря 2012 года № 273-ФЗ «Об образовании в Российской Федерации» (с изменениями и дополнениями)</w:t>
                  </w:r>
                </w:p>
              </w:tc>
            </w:tr>
            <w:tr w:rsidR="003E3CBA" w:rsidRPr="005F3407" w:rsidTr="00332B84">
              <w:tc>
                <w:tcPr>
                  <w:tcW w:w="1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E3CBA" w:rsidRPr="005F3407" w:rsidRDefault="003E3CBA" w:rsidP="00332B84">
            <w:pPr>
              <w:ind w:left="720"/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numPr>
                <w:ilvl w:val="2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Требования к наличию и состоянию имущества: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8"/>
              <w:gridCol w:w="11258"/>
            </w:tblGrid>
            <w:tr w:rsidR="003E3CBA" w:rsidRPr="005F3407" w:rsidTr="00332B84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Вид имущества</w:t>
                  </w:r>
                </w:p>
              </w:tc>
              <w:tc>
                <w:tcPr>
                  <w:tcW w:w="1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Требования к имуществу</w:t>
                  </w:r>
                </w:p>
              </w:tc>
            </w:tr>
            <w:tr w:rsidR="003E3CBA" w:rsidRPr="005F3407" w:rsidTr="00332B84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1. Здание</w:t>
                  </w:r>
                </w:p>
              </w:tc>
              <w:tc>
                <w:tcPr>
                  <w:tcW w:w="1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- состояние здания не является аварийным, но требует ремонта:________________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- здание отапливается </w:t>
                  </w:r>
                  <w:proofErr w:type="spellStart"/>
                  <w:r w:rsidRPr="005F3407">
                    <w:rPr>
                      <w:sz w:val="24"/>
                      <w:szCs w:val="24"/>
                    </w:rPr>
                    <w:t>электрокотлом</w:t>
                  </w:r>
                  <w:proofErr w:type="spellEnd"/>
                  <w:r w:rsidRPr="005F3407">
                    <w:rPr>
                      <w:sz w:val="24"/>
                      <w:szCs w:val="24"/>
                    </w:rPr>
                    <w:t xml:space="preserve"> 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- здание подключено к системам водоснабжения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- в здании предусмотрены  спортивные залы </w:t>
                  </w:r>
                </w:p>
              </w:tc>
            </w:tr>
            <w:tr w:rsidR="003E3CBA" w:rsidRPr="005F3407" w:rsidTr="00332B84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2. спортивный инвентарь</w:t>
                  </w:r>
                </w:p>
              </w:tc>
              <w:tc>
                <w:tcPr>
                  <w:tcW w:w="1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Лыжные комплекты-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коньки-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маты-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боксерские перчатки-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груши-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E3CBA" w:rsidRPr="005F3407" w:rsidTr="00332B84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5.  Компьютерная техника</w:t>
                  </w:r>
                </w:p>
              </w:tc>
              <w:tc>
                <w:tcPr>
                  <w:tcW w:w="1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 1  компьютер</w:t>
                  </w:r>
                </w:p>
              </w:tc>
            </w:tr>
          </w:tbl>
          <w:p w:rsidR="003E3CBA" w:rsidRPr="005F3407" w:rsidRDefault="003E3CBA" w:rsidP="00332B84">
            <w:pPr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numPr>
                <w:ilvl w:val="2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Требования к квалификации и опыту персонала: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8"/>
              <w:gridCol w:w="11258"/>
            </w:tblGrid>
            <w:tr w:rsidR="003E3CBA" w:rsidRPr="005F3407" w:rsidTr="00332B84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Профессиональная  подготовка работников</w:t>
                  </w:r>
                </w:p>
              </w:tc>
              <w:tc>
                <w:tcPr>
                  <w:tcW w:w="1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высшее, среднее профессиональное образование</w:t>
                  </w:r>
                </w:p>
              </w:tc>
            </w:tr>
            <w:tr w:rsidR="003E3CBA" w:rsidRPr="005F3407" w:rsidTr="00332B84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Требование к стажу работу</w:t>
                  </w:r>
                </w:p>
              </w:tc>
              <w:tc>
                <w:tcPr>
                  <w:tcW w:w="1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Руководящий состав - не менее 5 лет</w:t>
                  </w:r>
                </w:p>
              </w:tc>
            </w:tr>
            <w:tr w:rsidR="003E3CBA" w:rsidRPr="005F3407" w:rsidTr="00332B84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Периодичность повышения квалификации</w:t>
                  </w:r>
                </w:p>
              </w:tc>
              <w:tc>
                <w:tcPr>
                  <w:tcW w:w="1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1 раз в 3 года</w:t>
                  </w:r>
                </w:p>
              </w:tc>
            </w:tr>
            <w:tr w:rsidR="003E3CBA" w:rsidRPr="005F3407" w:rsidTr="00332B84">
              <w:tc>
                <w:tcPr>
                  <w:tcW w:w="3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Иные требования</w:t>
                  </w:r>
                </w:p>
              </w:tc>
              <w:tc>
                <w:tcPr>
                  <w:tcW w:w="1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3E3CBA" w:rsidRPr="005F3407" w:rsidRDefault="003E3CBA" w:rsidP="00332B84">
            <w:pPr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numPr>
                <w:ilvl w:val="0"/>
                <w:numId w:val="3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Порядок оказания услуги:</w:t>
            </w:r>
          </w:p>
          <w:p w:rsidR="003E3CBA" w:rsidRPr="005F3407" w:rsidRDefault="003E3CBA" w:rsidP="00332B84">
            <w:pPr>
              <w:spacing w:line="360" w:lineRule="auto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 xml:space="preserve"> 7.1 Административный регламент по предоставлению муниципальной услуги</w:t>
            </w:r>
          </w:p>
          <w:p w:rsidR="003E3CBA" w:rsidRPr="005F3407" w:rsidRDefault="003E3CBA" w:rsidP="00332B84">
            <w:p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 xml:space="preserve">«Предоставление  дополнительного образования», </w:t>
            </w:r>
            <w:proofErr w:type="gramStart"/>
            <w:r w:rsidRPr="005F3407">
              <w:rPr>
                <w:sz w:val="24"/>
                <w:szCs w:val="24"/>
              </w:rPr>
              <w:t>утвержденный</w:t>
            </w:r>
            <w:proofErr w:type="gramEnd"/>
            <w:r w:rsidRPr="005F3407">
              <w:rPr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 w:rsidRPr="005F3407">
              <w:rPr>
                <w:sz w:val="24"/>
                <w:szCs w:val="24"/>
              </w:rPr>
              <w:t>Солонешенского</w:t>
            </w:r>
            <w:proofErr w:type="spellEnd"/>
            <w:r w:rsidRPr="005F3407">
              <w:rPr>
                <w:sz w:val="24"/>
                <w:szCs w:val="24"/>
              </w:rPr>
              <w:t xml:space="preserve"> района от 17.05.2012№373</w:t>
            </w:r>
          </w:p>
          <w:p w:rsidR="003E3CBA" w:rsidRPr="005F3407" w:rsidRDefault="003E3CBA" w:rsidP="00332B84">
            <w:pPr>
              <w:pStyle w:val="a3"/>
              <w:numPr>
                <w:ilvl w:val="1"/>
                <w:numId w:val="3"/>
              </w:numPr>
              <w:ind w:left="0" w:firstLine="51"/>
              <w:jc w:val="both"/>
            </w:pPr>
            <w:r w:rsidRPr="005F3407">
              <w:t xml:space="preserve"> основные процедуры оказания муниципального задания:</w:t>
            </w:r>
          </w:p>
          <w:p w:rsidR="003E3CBA" w:rsidRPr="005F3407" w:rsidRDefault="003E3CBA" w:rsidP="00332B84">
            <w:pPr>
              <w:ind w:left="36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- организация образовательного процесса  в соответствии с учебными планами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расписанием занятий, разрабатываемыми и утвержденными  самостоятельно;</w:t>
            </w:r>
          </w:p>
          <w:p w:rsidR="003E3CBA" w:rsidRPr="005F3407" w:rsidRDefault="003E3CBA" w:rsidP="00332B84">
            <w:pPr>
              <w:ind w:left="36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- определение учебной нагрузки, режима занятий обучающихся в соответствии с Уставом учреждения;</w:t>
            </w:r>
          </w:p>
          <w:p w:rsidR="003E3CBA" w:rsidRPr="005F3407" w:rsidRDefault="003E3CBA" w:rsidP="00332B84">
            <w:pPr>
              <w:ind w:left="360"/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ind w:left="360"/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numPr>
                <w:ilvl w:val="1"/>
                <w:numId w:val="3"/>
              </w:numPr>
              <w:suppressAutoHyphens w:val="0"/>
              <w:ind w:left="0" w:firstLine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lastRenderedPageBreak/>
              <w:t xml:space="preserve"> Основания для приостановления исполнения муниципального задания: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53"/>
              <w:gridCol w:w="6203"/>
            </w:tblGrid>
            <w:tr w:rsidR="003E3CBA" w:rsidRPr="005F3407" w:rsidTr="00332B84"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Окончание периода действия разрешительных документов</w:t>
                  </w:r>
                </w:p>
              </w:tc>
              <w:tc>
                <w:tcPr>
                  <w:tcW w:w="6203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Лицензия </w:t>
                  </w:r>
                  <w:proofErr w:type="spellStart"/>
                  <w:r w:rsidRPr="005F3407">
                    <w:rPr>
                      <w:sz w:val="24"/>
                      <w:szCs w:val="24"/>
                    </w:rPr>
                    <w:t>рег</w:t>
                  </w:r>
                  <w:proofErr w:type="spellEnd"/>
                  <w:r w:rsidRPr="005F3407">
                    <w:rPr>
                      <w:sz w:val="24"/>
                      <w:szCs w:val="24"/>
                    </w:rPr>
                    <w:t>. № 191 от 22.03.2013</w:t>
                  </w:r>
                </w:p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действительна бессрочная</w:t>
                  </w:r>
                </w:p>
              </w:tc>
            </w:tr>
          </w:tbl>
          <w:p w:rsidR="003E3CBA" w:rsidRPr="005F3407" w:rsidRDefault="003E3CBA" w:rsidP="00332B84">
            <w:pPr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8. Основания для досрочного прекращения исполнения муниципального задания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6"/>
              <w:gridCol w:w="8417"/>
              <w:gridCol w:w="3322"/>
            </w:tblGrid>
            <w:tr w:rsidR="003E3CBA" w:rsidRPr="005F3407" w:rsidTr="00332B84"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основание для прекращения </w:t>
                  </w:r>
                </w:p>
              </w:tc>
              <w:tc>
                <w:tcPr>
                  <w:tcW w:w="3322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E3CBA" w:rsidRPr="005F3407" w:rsidTr="00332B84"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Собственное желание учащихся при достижении им возраста 18 лет</w:t>
                  </w:r>
                </w:p>
              </w:tc>
              <w:tc>
                <w:tcPr>
                  <w:tcW w:w="3322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 Устав </w:t>
                  </w:r>
                </w:p>
              </w:tc>
            </w:tr>
            <w:tr w:rsidR="003E3CBA" w:rsidRPr="005F3407" w:rsidTr="00332B84"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Желание родителей (законных представителей) при перемене места жительства</w:t>
                  </w:r>
                </w:p>
              </w:tc>
              <w:tc>
                <w:tcPr>
                  <w:tcW w:w="3322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Устав</w:t>
                  </w:r>
                </w:p>
              </w:tc>
            </w:tr>
            <w:tr w:rsidR="003E3CBA" w:rsidRPr="005F3407" w:rsidTr="00332B84"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Неоднократное  совершение учащимися грубых нарушений Устава школы</w:t>
                  </w:r>
                </w:p>
              </w:tc>
              <w:tc>
                <w:tcPr>
                  <w:tcW w:w="3322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Устав</w:t>
                  </w:r>
                </w:p>
              </w:tc>
            </w:tr>
            <w:tr w:rsidR="003E3CBA" w:rsidRPr="005F3407" w:rsidTr="00332B84"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Ликвидация учреждения</w:t>
                  </w:r>
                </w:p>
              </w:tc>
              <w:tc>
                <w:tcPr>
                  <w:tcW w:w="3322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Устав</w:t>
                  </w:r>
                </w:p>
              </w:tc>
            </w:tr>
          </w:tbl>
          <w:p w:rsidR="003E3CBA" w:rsidRPr="005F3407" w:rsidRDefault="003E3CBA" w:rsidP="00332B84">
            <w:pPr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suppressAutoHyphens w:val="0"/>
              <w:ind w:left="375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9.Предельные цены (тарифы) на оплату муниципальной услуги:</w:t>
            </w:r>
          </w:p>
          <w:p w:rsidR="003E3CBA" w:rsidRPr="005F3407" w:rsidRDefault="003E3CBA" w:rsidP="003E3CBA">
            <w:pPr>
              <w:numPr>
                <w:ilvl w:val="1"/>
                <w:numId w:val="4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 xml:space="preserve"> значение предельных цен (тарифов):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7815"/>
              <w:gridCol w:w="4678"/>
            </w:tblGrid>
            <w:tr w:rsidR="003E3CBA" w:rsidRPr="005F3407" w:rsidTr="00332B84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Цена (тариф) единицы измерения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Реквизиты нормативного акта, устанавливающего тариф</w:t>
                  </w:r>
                </w:p>
              </w:tc>
            </w:tr>
            <w:tr w:rsidR="003E3CBA" w:rsidRPr="005F3407" w:rsidTr="00332B84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Решение родительского комитета</w:t>
                  </w:r>
                </w:p>
              </w:tc>
            </w:tr>
          </w:tbl>
          <w:p w:rsidR="003E3CBA" w:rsidRPr="005F3407" w:rsidRDefault="003E3CBA" w:rsidP="00332B84">
            <w:pPr>
              <w:ind w:left="360"/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E3CBA">
            <w:pPr>
              <w:numPr>
                <w:ilvl w:val="1"/>
                <w:numId w:val="4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 xml:space="preserve"> орган, устанавливающий предельные цены на оплату муниципальной услуги: </w:t>
            </w:r>
          </w:p>
          <w:p w:rsidR="003E3CBA" w:rsidRPr="005F3407" w:rsidRDefault="003E3CBA" w:rsidP="00332B84">
            <w:pPr>
              <w:suppressAutoHyphens w:val="0"/>
              <w:ind w:left="1485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5F3407">
              <w:rPr>
                <w:sz w:val="24"/>
                <w:szCs w:val="24"/>
              </w:rPr>
              <w:t>Солонешенского</w:t>
            </w:r>
            <w:proofErr w:type="spellEnd"/>
            <w:r w:rsidRPr="005F3407">
              <w:rPr>
                <w:sz w:val="24"/>
                <w:szCs w:val="24"/>
              </w:rPr>
              <w:t xml:space="preserve"> района Алтайского края</w:t>
            </w:r>
          </w:p>
          <w:p w:rsidR="003E3CBA" w:rsidRPr="005F3407" w:rsidRDefault="003E3CBA" w:rsidP="00332B84">
            <w:pPr>
              <w:suppressAutoHyphens w:val="0"/>
              <w:ind w:left="735"/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E3CBA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 xml:space="preserve">Порядок </w:t>
            </w:r>
            <w:proofErr w:type="gramStart"/>
            <w:r w:rsidRPr="005F3407">
              <w:rPr>
                <w:sz w:val="24"/>
                <w:szCs w:val="24"/>
              </w:rPr>
              <w:t>контроля за</w:t>
            </w:r>
            <w:proofErr w:type="gramEnd"/>
            <w:r w:rsidRPr="005F3407">
              <w:rPr>
                <w:sz w:val="24"/>
                <w:szCs w:val="24"/>
              </w:rPr>
              <w:t xml:space="preserve"> исполнением государственного задания: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6564"/>
              <w:gridCol w:w="3697"/>
              <w:gridCol w:w="3366"/>
            </w:tblGrid>
            <w:tr w:rsidR="003E3CBA" w:rsidRPr="005F3407" w:rsidTr="00332B84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F3407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F3407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5F3407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Формы контроля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Органы исполнительной власти, осуществляющий </w:t>
                  </w:r>
                  <w:proofErr w:type="gramStart"/>
                  <w:r w:rsidRPr="005F3407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5F3407">
                    <w:rPr>
                      <w:sz w:val="24"/>
                      <w:szCs w:val="24"/>
                    </w:rPr>
                    <w:t xml:space="preserve"> оказанием услуги</w:t>
                  </w:r>
                </w:p>
              </w:tc>
            </w:tr>
            <w:tr w:rsidR="003E3CBA" w:rsidRPr="005F3407" w:rsidTr="00332B84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Плановые выездные проверки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5F3407">
                    <w:rPr>
                      <w:sz w:val="24"/>
                      <w:szCs w:val="24"/>
                    </w:rPr>
                    <w:t>Комплексные</w:t>
                  </w:r>
                  <w:proofErr w:type="gramEnd"/>
                  <w:r w:rsidRPr="005F3407">
                    <w:rPr>
                      <w:sz w:val="24"/>
                      <w:szCs w:val="24"/>
                    </w:rPr>
                    <w:t xml:space="preserve"> – 1 раз в 5 лет, тематические не чаще 1 раза в год</w:t>
                  </w:r>
                </w:p>
              </w:tc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Отдел контроля и надзора, комитет по образованию Администрации </w:t>
                  </w:r>
                  <w:proofErr w:type="spellStart"/>
                  <w:r w:rsidRPr="005F3407">
                    <w:rPr>
                      <w:sz w:val="24"/>
                      <w:szCs w:val="24"/>
                    </w:rPr>
                    <w:t>Солонешенского</w:t>
                  </w:r>
                  <w:proofErr w:type="spellEnd"/>
                  <w:r w:rsidRPr="005F3407">
                    <w:rPr>
                      <w:sz w:val="24"/>
                      <w:szCs w:val="24"/>
                    </w:rPr>
                    <w:t xml:space="preserve"> района, </w:t>
                  </w:r>
                </w:p>
              </w:tc>
            </w:tr>
            <w:tr w:rsidR="003E3CBA" w:rsidRPr="005F3407" w:rsidTr="00332B84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Камеральные проверки</w:t>
                  </w:r>
                </w:p>
              </w:tc>
              <w:tc>
                <w:tcPr>
                  <w:tcW w:w="3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Не чаще 3 раз год</w:t>
                  </w:r>
                </w:p>
              </w:tc>
              <w:tc>
                <w:tcPr>
                  <w:tcW w:w="3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Отдел контроля и надзора, комитет по образованию Администрации </w:t>
                  </w:r>
                  <w:proofErr w:type="spellStart"/>
                  <w:r w:rsidRPr="005F3407">
                    <w:rPr>
                      <w:sz w:val="24"/>
                      <w:szCs w:val="24"/>
                    </w:rPr>
                    <w:t>Солонешенского</w:t>
                  </w:r>
                  <w:proofErr w:type="spellEnd"/>
                  <w:r w:rsidRPr="005F3407">
                    <w:rPr>
                      <w:sz w:val="24"/>
                      <w:szCs w:val="24"/>
                    </w:rPr>
                    <w:t xml:space="preserve"> района,</w:t>
                  </w:r>
                </w:p>
              </w:tc>
            </w:tr>
          </w:tbl>
          <w:p w:rsidR="003E3CBA" w:rsidRPr="005F3407" w:rsidRDefault="003E3CBA" w:rsidP="00332B84">
            <w:pPr>
              <w:jc w:val="both"/>
              <w:rPr>
                <w:sz w:val="24"/>
                <w:szCs w:val="24"/>
              </w:rPr>
            </w:pPr>
          </w:p>
          <w:p w:rsidR="003E3CBA" w:rsidRPr="005F3407" w:rsidRDefault="003E3CBA" w:rsidP="003E3CBA">
            <w:pPr>
              <w:numPr>
                <w:ilvl w:val="0"/>
                <w:numId w:val="5"/>
              </w:numPr>
              <w:suppressAutoHyphens w:val="0"/>
              <w:jc w:val="both"/>
              <w:rPr>
                <w:sz w:val="24"/>
                <w:szCs w:val="24"/>
              </w:rPr>
            </w:pPr>
            <w:r w:rsidRPr="005F3407">
              <w:rPr>
                <w:sz w:val="24"/>
                <w:szCs w:val="24"/>
              </w:rPr>
              <w:t>Требования к отчетности об исполнении муниципального задания:</w:t>
            </w:r>
          </w:p>
          <w:p w:rsidR="003E3CBA" w:rsidRPr="005F3407" w:rsidRDefault="003E3CBA" w:rsidP="003E3CBA">
            <w:pPr>
              <w:pStyle w:val="a3"/>
              <w:numPr>
                <w:ilvl w:val="1"/>
                <w:numId w:val="6"/>
              </w:numPr>
              <w:jc w:val="both"/>
            </w:pPr>
            <w:r w:rsidRPr="005F3407">
              <w:t xml:space="preserve"> Форма отчета об исполнении муниципального задания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880"/>
              <w:gridCol w:w="4983"/>
              <w:gridCol w:w="1799"/>
              <w:gridCol w:w="2128"/>
              <w:gridCol w:w="1826"/>
              <w:gridCol w:w="2170"/>
            </w:tblGrid>
            <w:tr w:rsidR="003E3CBA" w:rsidRPr="005F3407" w:rsidTr="00332B84">
              <w:tc>
                <w:tcPr>
                  <w:tcW w:w="1880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>№</w:t>
                  </w:r>
                  <w:proofErr w:type="spellStart"/>
                  <w:proofErr w:type="gramStart"/>
                  <w:r w:rsidRPr="005F3407">
                    <w:t>п</w:t>
                  </w:r>
                  <w:proofErr w:type="spellEnd"/>
                  <w:proofErr w:type="gramEnd"/>
                  <w:r w:rsidRPr="005F3407">
                    <w:t>/</w:t>
                  </w:r>
                  <w:proofErr w:type="spellStart"/>
                  <w:r w:rsidRPr="005F3407">
                    <w:t>п</w:t>
                  </w:r>
                  <w:proofErr w:type="spellEnd"/>
                </w:p>
              </w:tc>
              <w:tc>
                <w:tcPr>
                  <w:tcW w:w="4983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>Наименование показателя</w:t>
                  </w:r>
                </w:p>
              </w:tc>
              <w:tc>
                <w:tcPr>
                  <w:tcW w:w="1799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>Единица измерения</w:t>
                  </w:r>
                </w:p>
              </w:tc>
              <w:tc>
                <w:tcPr>
                  <w:tcW w:w="2128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>Значение,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 xml:space="preserve">утвержденное 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 xml:space="preserve">в муниципальном 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lastRenderedPageBreak/>
                    <w:t xml:space="preserve">задании </w:t>
                  </w:r>
                  <w:proofErr w:type="gramStart"/>
                  <w:r w:rsidRPr="005F3407">
                    <w:t>на</w:t>
                  </w:r>
                  <w:proofErr w:type="gramEnd"/>
                  <w:r w:rsidRPr="005F3407">
                    <w:t xml:space="preserve"> 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 xml:space="preserve">отчетный 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>финансовый год</w:t>
                  </w:r>
                </w:p>
              </w:tc>
              <w:tc>
                <w:tcPr>
                  <w:tcW w:w="1826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lastRenderedPageBreak/>
                    <w:t xml:space="preserve">Фактическое 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 xml:space="preserve">значение </w:t>
                  </w:r>
                  <w:proofErr w:type="gramStart"/>
                  <w:r w:rsidRPr="005F3407">
                    <w:t>за</w:t>
                  </w:r>
                  <w:proofErr w:type="gramEnd"/>
                  <w:r w:rsidRPr="005F3407">
                    <w:t xml:space="preserve"> 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>отчетный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lastRenderedPageBreak/>
                    <w:t>финансовый год</w:t>
                  </w:r>
                </w:p>
              </w:tc>
              <w:tc>
                <w:tcPr>
                  <w:tcW w:w="2170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lastRenderedPageBreak/>
                    <w:t>Источни</w:t>
                  </w:r>
                  <w:proofErr w:type="gramStart"/>
                  <w:r w:rsidRPr="005F3407">
                    <w:t>к(</w:t>
                  </w:r>
                  <w:proofErr w:type="gramEnd"/>
                  <w:r w:rsidRPr="005F3407">
                    <w:t xml:space="preserve">и) 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 xml:space="preserve">информации о </w:t>
                  </w:r>
                  <w:proofErr w:type="gramStart"/>
                  <w:r w:rsidRPr="005F3407">
                    <w:t>фактическом</w:t>
                  </w:r>
                  <w:proofErr w:type="gramEnd"/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proofErr w:type="gramStart"/>
                  <w:r w:rsidRPr="005F3407">
                    <w:lastRenderedPageBreak/>
                    <w:t>значении</w:t>
                  </w:r>
                  <w:proofErr w:type="gramEnd"/>
                  <w:r w:rsidRPr="005F3407">
                    <w:t xml:space="preserve"> </w:t>
                  </w:r>
                </w:p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>показателя</w:t>
                  </w:r>
                </w:p>
              </w:tc>
            </w:tr>
            <w:tr w:rsidR="003E3CBA" w:rsidRPr="005F3407" w:rsidTr="00332B84">
              <w:tc>
                <w:tcPr>
                  <w:tcW w:w="14786" w:type="dxa"/>
                  <w:gridSpan w:val="6"/>
                </w:tcPr>
                <w:p w:rsidR="003E3CBA" w:rsidRPr="005F3407" w:rsidRDefault="003E3CBA" w:rsidP="00332B84">
                  <w:pPr>
                    <w:pStyle w:val="a3"/>
                    <w:ind w:left="0"/>
                    <w:jc w:val="center"/>
                  </w:pPr>
                  <w:r w:rsidRPr="005F3407">
                    <w:lastRenderedPageBreak/>
                    <w:t xml:space="preserve">Качество муниципальной услуги </w:t>
                  </w:r>
                </w:p>
              </w:tc>
            </w:tr>
            <w:tr w:rsidR="003E3CBA" w:rsidRPr="005F3407" w:rsidTr="00332B84">
              <w:tc>
                <w:tcPr>
                  <w:tcW w:w="188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83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 xml:space="preserve">Доля выпускников имеющих низкий уровень физической подготовленности </w:t>
                  </w:r>
                </w:p>
              </w:tc>
              <w:tc>
                <w:tcPr>
                  <w:tcW w:w="1799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8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</w:p>
              </w:tc>
              <w:tc>
                <w:tcPr>
                  <w:tcW w:w="217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  <w:tr w:rsidR="003E3CBA" w:rsidRPr="005F3407" w:rsidTr="00332B84">
              <w:tc>
                <w:tcPr>
                  <w:tcW w:w="188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3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Доля выпускников имеющих средний уровень физической подготовленности</w:t>
                  </w:r>
                </w:p>
              </w:tc>
              <w:tc>
                <w:tcPr>
                  <w:tcW w:w="1799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8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</w:p>
              </w:tc>
              <w:tc>
                <w:tcPr>
                  <w:tcW w:w="217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  <w:tr w:rsidR="003E3CBA" w:rsidRPr="005F3407" w:rsidTr="00332B84">
              <w:tc>
                <w:tcPr>
                  <w:tcW w:w="188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3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Доля выпускников имеющих высокий уровень физической подготовленности</w:t>
                  </w:r>
                </w:p>
              </w:tc>
              <w:tc>
                <w:tcPr>
                  <w:tcW w:w="1799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8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</w:p>
              </w:tc>
              <w:tc>
                <w:tcPr>
                  <w:tcW w:w="217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  <w:tr w:rsidR="003E3CBA" w:rsidRPr="005F3407" w:rsidTr="00332B84">
              <w:tc>
                <w:tcPr>
                  <w:tcW w:w="188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3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Доля выпускников выполнивших разрядные нормативы</w:t>
                  </w:r>
                </w:p>
              </w:tc>
              <w:tc>
                <w:tcPr>
                  <w:tcW w:w="1799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28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</w:p>
              </w:tc>
              <w:tc>
                <w:tcPr>
                  <w:tcW w:w="217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  <w:tr w:rsidR="003E3CBA" w:rsidRPr="005F3407" w:rsidTr="00332B84">
              <w:tc>
                <w:tcPr>
                  <w:tcW w:w="14786" w:type="dxa"/>
                  <w:gridSpan w:val="6"/>
                </w:tcPr>
                <w:p w:rsidR="003E3CBA" w:rsidRPr="005F3407" w:rsidRDefault="003E3CBA" w:rsidP="00332B84">
                  <w:pPr>
                    <w:pStyle w:val="a3"/>
                    <w:ind w:left="0"/>
                    <w:jc w:val="center"/>
                  </w:pPr>
                  <w:r w:rsidRPr="005F3407">
                    <w:t>Объем оказания муниципальной услуги</w:t>
                  </w:r>
                </w:p>
              </w:tc>
            </w:tr>
            <w:tr w:rsidR="003E3CBA" w:rsidRPr="005F3407" w:rsidTr="00332B84">
              <w:tc>
                <w:tcPr>
                  <w:tcW w:w="1880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  <w:r w:rsidRPr="005F3407">
                    <w:t>1</w:t>
                  </w:r>
                </w:p>
              </w:tc>
              <w:tc>
                <w:tcPr>
                  <w:tcW w:w="4983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Реализация </w:t>
                  </w:r>
                  <w:r w:rsidRPr="00A31180">
                    <w:rPr>
                      <w:sz w:val="24"/>
                      <w:szCs w:val="24"/>
                    </w:rPr>
                    <w:t>дополнительных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31180">
                    <w:rPr>
                      <w:sz w:val="24"/>
                      <w:szCs w:val="24"/>
                    </w:rPr>
                    <w:t xml:space="preserve">общеобразовательных </w:t>
                  </w:r>
                  <w:proofErr w:type="spellStart"/>
                  <w:r w:rsidRPr="00A31180">
                    <w:rPr>
                      <w:sz w:val="24"/>
                      <w:szCs w:val="24"/>
                    </w:rPr>
                    <w:t>общеразвивающих</w:t>
                  </w:r>
                  <w:proofErr w:type="spellEnd"/>
                  <w:r w:rsidRPr="00A31180">
                    <w:rPr>
                      <w:sz w:val="24"/>
                      <w:szCs w:val="24"/>
                    </w:rPr>
                    <w:t xml:space="preserve"> программ</w:t>
                  </w:r>
                </w:p>
              </w:tc>
              <w:tc>
                <w:tcPr>
                  <w:tcW w:w="1799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2128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</w:tcPr>
                <w:p w:rsidR="003E3CBA" w:rsidRPr="005F3407" w:rsidRDefault="003E3CBA" w:rsidP="00332B84">
                  <w:pPr>
                    <w:pStyle w:val="a3"/>
                    <w:ind w:left="0"/>
                    <w:jc w:val="both"/>
                  </w:pPr>
                </w:p>
              </w:tc>
              <w:tc>
                <w:tcPr>
                  <w:tcW w:w="2170" w:type="dxa"/>
                </w:tcPr>
                <w:p w:rsidR="003E3CBA" w:rsidRPr="005F3407" w:rsidRDefault="003E3CBA" w:rsidP="00332B84">
                  <w:pPr>
                    <w:jc w:val="both"/>
                    <w:rPr>
                      <w:sz w:val="24"/>
                      <w:szCs w:val="24"/>
                    </w:rPr>
                  </w:pPr>
                  <w:r w:rsidRPr="005F3407">
                    <w:rPr>
                      <w:sz w:val="24"/>
                      <w:szCs w:val="24"/>
                    </w:rPr>
                    <w:t>Внутренний учет учреждения</w:t>
                  </w:r>
                </w:p>
              </w:tc>
            </w:tr>
          </w:tbl>
          <w:p w:rsidR="003E3CBA" w:rsidRPr="005F3407" w:rsidRDefault="003E3CBA" w:rsidP="00332B84">
            <w:pPr>
              <w:pStyle w:val="a3"/>
              <w:ind w:left="792"/>
              <w:jc w:val="both"/>
            </w:pPr>
            <w:r w:rsidRPr="005F3407">
              <w:t>11.2  Периодичность предоставления отчетов об исполнении муниципального задания устанавливается:</w:t>
            </w:r>
          </w:p>
          <w:p w:rsidR="003E3CBA" w:rsidRPr="005F3407" w:rsidRDefault="003E3CBA" w:rsidP="00332B84">
            <w:pPr>
              <w:pStyle w:val="a3"/>
              <w:ind w:left="792"/>
              <w:jc w:val="both"/>
            </w:pPr>
            <w:r w:rsidRPr="005F3407">
              <w:t>-  по оценке объемов оказания муниципальных услуг два раза в год в срок до 20 декабря, до 20 апреля (по отчету за год);</w:t>
            </w:r>
          </w:p>
          <w:p w:rsidR="003E3CBA" w:rsidRPr="005F3407" w:rsidRDefault="003E3CBA" w:rsidP="00332B84">
            <w:pPr>
              <w:pStyle w:val="a3"/>
              <w:ind w:left="792"/>
              <w:jc w:val="both"/>
            </w:pPr>
            <w:r w:rsidRPr="005F3407">
              <w:t xml:space="preserve">- по оценке качества оказания муниципальной услуги, оценке эффективности и результативности выполнения муниципального задания ежегодно до 5 февраля, следующего </w:t>
            </w:r>
            <w:proofErr w:type="gramStart"/>
            <w:r w:rsidRPr="005F3407">
              <w:t>за</w:t>
            </w:r>
            <w:proofErr w:type="gramEnd"/>
            <w:r w:rsidRPr="005F3407">
              <w:t xml:space="preserve"> отчетным, по установленным формам;</w:t>
            </w:r>
          </w:p>
          <w:p w:rsidR="003E3CBA" w:rsidRPr="005F3407" w:rsidRDefault="003E3CBA" w:rsidP="00332B84">
            <w:pPr>
              <w:pStyle w:val="a3"/>
              <w:ind w:left="792"/>
              <w:jc w:val="both"/>
            </w:pPr>
            <w:r w:rsidRPr="005F3407">
              <w:t>11.3. Иные требования к отчетности об исполнении муниципального задания отсутствуют</w:t>
            </w:r>
          </w:p>
          <w:p w:rsidR="003E3CBA" w:rsidRPr="005F3407" w:rsidRDefault="003E3CBA" w:rsidP="00332B84">
            <w:pPr>
              <w:pStyle w:val="a3"/>
              <w:ind w:left="792"/>
              <w:jc w:val="both"/>
            </w:pPr>
            <w:r w:rsidRPr="005F3407">
              <w:t>12. Иная информация, необходимая для оказания (контроля) муниципальной услуги отсутствует.</w:t>
            </w:r>
          </w:p>
          <w:p w:rsidR="003E3CBA" w:rsidRPr="005F3407" w:rsidRDefault="003E3CBA" w:rsidP="00332B84">
            <w:pPr>
              <w:pStyle w:val="a3"/>
              <w:ind w:left="792"/>
              <w:jc w:val="both"/>
            </w:pPr>
          </w:p>
          <w:p w:rsidR="003E3CBA" w:rsidRPr="005F3407" w:rsidRDefault="003E3CBA" w:rsidP="00332B84">
            <w:pPr>
              <w:rPr>
                <w:sz w:val="24"/>
                <w:szCs w:val="24"/>
              </w:rPr>
            </w:pPr>
          </w:p>
          <w:p w:rsidR="003E3CBA" w:rsidRPr="005F3407" w:rsidRDefault="003E3CBA" w:rsidP="00332B84">
            <w:pPr>
              <w:rPr>
                <w:sz w:val="24"/>
                <w:szCs w:val="24"/>
              </w:rPr>
            </w:pPr>
          </w:p>
        </w:tc>
      </w:tr>
    </w:tbl>
    <w:p w:rsidR="003E3CBA" w:rsidRPr="005F3407" w:rsidRDefault="003E3CBA" w:rsidP="003E3CBA">
      <w:pPr>
        <w:rPr>
          <w:sz w:val="24"/>
          <w:szCs w:val="24"/>
        </w:rPr>
      </w:pPr>
    </w:p>
    <w:p w:rsidR="003E3CBA" w:rsidRPr="005F3407" w:rsidRDefault="003E3CBA" w:rsidP="003E3CBA">
      <w:pPr>
        <w:rPr>
          <w:sz w:val="24"/>
          <w:szCs w:val="24"/>
        </w:rPr>
      </w:pPr>
      <w:r w:rsidRPr="005F3407">
        <w:rPr>
          <w:sz w:val="24"/>
          <w:szCs w:val="24"/>
        </w:rPr>
        <w:t xml:space="preserve">                                            </w:t>
      </w:r>
    </w:p>
    <w:p w:rsidR="003E3CBA" w:rsidRPr="005F3407" w:rsidRDefault="003E3CBA" w:rsidP="003E3CBA">
      <w:pPr>
        <w:rPr>
          <w:sz w:val="24"/>
          <w:szCs w:val="24"/>
        </w:rPr>
      </w:pPr>
    </w:p>
    <w:p w:rsidR="00DB275C" w:rsidRDefault="00DB275C"/>
    <w:sectPr w:rsidR="00DB275C" w:rsidSect="00D13D81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6EA"/>
    <w:multiLevelType w:val="multilevel"/>
    <w:tmpl w:val="990E34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">
    <w:nsid w:val="114531F7"/>
    <w:multiLevelType w:val="hybridMultilevel"/>
    <w:tmpl w:val="57D2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1DD4"/>
    <w:multiLevelType w:val="hybridMultilevel"/>
    <w:tmpl w:val="E83272FA"/>
    <w:lvl w:ilvl="0" w:tplc="57E66CC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C7FAC"/>
    <w:multiLevelType w:val="multilevel"/>
    <w:tmpl w:val="778E06F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hint="default"/>
      </w:rPr>
    </w:lvl>
  </w:abstractNum>
  <w:abstractNum w:abstractNumId="4">
    <w:nsid w:val="68EC785A"/>
    <w:multiLevelType w:val="multilevel"/>
    <w:tmpl w:val="F236903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CCE4557"/>
    <w:multiLevelType w:val="multilevel"/>
    <w:tmpl w:val="B8C024A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E3CBA"/>
    <w:rsid w:val="003E3CBA"/>
    <w:rsid w:val="005F2BD3"/>
    <w:rsid w:val="00B82B5B"/>
    <w:rsid w:val="00DB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CB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C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C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900</Words>
  <Characters>5130</Characters>
  <Application>Microsoft Office Word</Application>
  <DocSecurity>0</DocSecurity>
  <Lines>42</Lines>
  <Paragraphs>12</Paragraphs>
  <ScaleCrop>false</ScaleCrop>
  <Company>RUSSIA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3</cp:revision>
  <dcterms:created xsi:type="dcterms:W3CDTF">2019-02-25T12:30:00Z</dcterms:created>
  <dcterms:modified xsi:type="dcterms:W3CDTF">2019-02-26T06:49:00Z</dcterms:modified>
</cp:coreProperties>
</file>